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政府网站季度普查情况表</w:t>
      </w:r>
    </w:p>
    <w:p>
      <w:pPr>
        <w:spacing w:line="590" w:lineRule="exact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>填报单位（盖章）：自治区农机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lang w:eastAsia="zh-CN"/>
        </w:rPr>
        <w:t>中心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           公开网址：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njfwzx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gxzf.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gov.cn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    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     填报日期：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  <w:lang w:eastAsia="zh-CN"/>
        </w:rPr>
        <w:t>202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  <w:lang w:eastAsia="zh-CN"/>
        </w:rPr>
        <w:t>年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月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5"/>
        <w:gridCol w:w="1753"/>
        <w:gridCol w:w="2129"/>
        <w:gridCol w:w="1219"/>
        <w:gridCol w:w="2816"/>
        <w:gridCol w:w="1555"/>
        <w:gridCol w:w="959"/>
        <w:gridCol w:w="1352"/>
        <w:gridCol w:w="1373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网站标识码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网站名称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门户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首页网址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监测评分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（分）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突出问题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4500000022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广西壮族自治区农业机械化服务中心网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部门网站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lang w:val="en-US" w:eastAsia="zh-CN"/>
              </w:rPr>
              <w:t>njfwzx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lang w:val="en-US" w:eastAsia="zh-CN"/>
              </w:rPr>
              <w:t>gxzf.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</w:rPr>
              <w:t>gov.cn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合格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无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62AF14B9"/>
    <w:rsid w:val="62A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2024-03-13T07:24:00Z</dcterms:created>
  <dc:creator>陶洁</dc:creator>
  <cp:lastModifiedBy>陶洁</cp:lastModifiedBy>
  <dcterms:modified xsi:type="dcterms:W3CDTF">2024-03-13T07:29:18Z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FFA9303261C14477BD1A02C68F50F8A7_11</vt:lpwstr>
  </property>
</Properties>
</file>